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26"/>
        <w:gridCol w:w="3026"/>
      </w:tblGrid>
      <w:tr w:rsidR="00510812" w:rsidRPr="00510812" w:rsidTr="004946C7">
        <w:trPr>
          <w:trHeight w:val="99"/>
        </w:trPr>
        <w:tc>
          <w:tcPr>
            <w:tcW w:w="3026" w:type="dxa"/>
          </w:tcPr>
          <w:p w:rsidR="00510812" w:rsidRPr="00510812" w:rsidRDefault="00510812" w:rsidP="00510812">
            <w:pPr>
              <w:shd w:val="clear" w:color="auto" w:fill="FFF2CC" w:themeFill="accent4" w:themeFillTint="33"/>
              <w:rPr>
                <w:rFonts w:ascii="Arial" w:hAnsi="Arial" w:cs="Arial"/>
                <w:b/>
              </w:rPr>
            </w:pPr>
            <w:r w:rsidRPr="00510812">
              <w:rPr>
                <w:rFonts w:ascii="Arial" w:hAnsi="Arial" w:cs="Arial"/>
                <w:b/>
              </w:rPr>
              <w:t xml:space="preserve">Makine Cinsi </w:t>
            </w:r>
          </w:p>
        </w:tc>
        <w:tc>
          <w:tcPr>
            <w:tcW w:w="3026" w:type="dxa"/>
          </w:tcPr>
          <w:p w:rsidR="00510812" w:rsidRPr="00510812" w:rsidRDefault="00510812" w:rsidP="00510812">
            <w:pPr>
              <w:shd w:val="clear" w:color="auto" w:fill="FFF2CC" w:themeFill="accent4" w:themeFillTint="33"/>
              <w:rPr>
                <w:rFonts w:ascii="Arial" w:hAnsi="Arial" w:cs="Arial"/>
                <w:b/>
              </w:rPr>
            </w:pPr>
            <w:r w:rsidRPr="00510812">
              <w:rPr>
                <w:rFonts w:ascii="Arial" w:hAnsi="Arial" w:cs="Arial"/>
                <w:b/>
              </w:rPr>
              <w:t xml:space="preserve">Planet Mikser 300L </w:t>
            </w:r>
          </w:p>
        </w:tc>
      </w:tr>
      <w:tr w:rsidR="00510812" w:rsidRPr="00510812" w:rsidTr="004946C7">
        <w:trPr>
          <w:trHeight w:val="99"/>
        </w:trPr>
        <w:tc>
          <w:tcPr>
            <w:tcW w:w="3026" w:type="dxa"/>
          </w:tcPr>
          <w:p w:rsidR="00510812" w:rsidRPr="00510812" w:rsidRDefault="00510812" w:rsidP="00510812">
            <w:pPr>
              <w:shd w:val="clear" w:color="auto" w:fill="FFF2CC" w:themeFill="accent4" w:themeFillTint="33"/>
              <w:rPr>
                <w:rFonts w:ascii="Arial" w:hAnsi="Arial" w:cs="Arial"/>
                <w:b/>
              </w:rPr>
            </w:pPr>
            <w:r w:rsidRPr="00510812">
              <w:rPr>
                <w:rFonts w:ascii="Arial" w:hAnsi="Arial" w:cs="Arial"/>
                <w:b/>
              </w:rPr>
              <w:t xml:space="preserve">Markası </w:t>
            </w:r>
          </w:p>
        </w:tc>
        <w:tc>
          <w:tcPr>
            <w:tcW w:w="3026" w:type="dxa"/>
          </w:tcPr>
          <w:p w:rsidR="00510812" w:rsidRPr="00510812" w:rsidRDefault="00510812" w:rsidP="00510812">
            <w:pPr>
              <w:shd w:val="clear" w:color="auto" w:fill="FFF2CC" w:themeFill="accent4" w:themeFillTint="33"/>
              <w:rPr>
                <w:rFonts w:ascii="Arial" w:hAnsi="Arial" w:cs="Arial"/>
                <w:b/>
              </w:rPr>
            </w:pPr>
            <w:r w:rsidRPr="00510812">
              <w:rPr>
                <w:rFonts w:ascii="Arial" w:hAnsi="Arial" w:cs="Arial"/>
                <w:b/>
              </w:rPr>
              <w:t xml:space="preserve">DİRMAK </w:t>
            </w:r>
          </w:p>
        </w:tc>
      </w:tr>
      <w:tr w:rsidR="00510812" w:rsidRPr="00510812" w:rsidTr="004946C7">
        <w:trPr>
          <w:trHeight w:val="99"/>
        </w:trPr>
        <w:tc>
          <w:tcPr>
            <w:tcW w:w="3026" w:type="dxa"/>
          </w:tcPr>
          <w:p w:rsidR="00510812" w:rsidRPr="00510812" w:rsidRDefault="00510812" w:rsidP="00510812">
            <w:pPr>
              <w:shd w:val="clear" w:color="auto" w:fill="FFF2CC" w:themeFill="accent4" w:themeFillTint="33"/>
              <w:rPr>
                <w:rFonts w:ascii="Arial" w:hAnsi="Arial" w:cs="Arial"/>
                <w:b/>
              </w:rPr>
            </w:pPr>
            <w:r w:rsidRPr="00510812">
              <w:rPr>
                <w:rFonts w:ascii="Arial" w:hAnsi="Arial" w:cs="Arial"/>
                <w:b/>
              </w:rPr>
              <w:t xml:space="preserve">Makine Tipi / modeli </w:t>
            </w:r>
          </w:p>
        </w:tc>
        <w:tc>
          <w:tcPr>
            <w:tcW w:w="3026" w:type="dxa"/>
          </w:tcPr>
          <w:p w:rsidR="00510812" w:rsidRPr="00510812" w:rsidRDefault="00510812" w:rsidP="00510812">
            <w:pPr>
              <w:shd w:val="clear" w:color="auto" w:fill="FFF2CC" w:themeFill="accent4" w:themeFillTint="33"/>
              <w:rPr>
                <w:rFonts w:ascii="Arial" w:hAnsi="Arial" w:cs="Arial"/>
                <w:b/>
              </w:rPr>
            </w:pPr>
            <w:r w:rsidRPr="00510812">
              <w:rPr>
                <w:rFonts w:ascii="Arial" w:hAnsi="Arial" w:cs="Arial"/>
                <w:b/>
              </w:rPr>
              <w:t xml:space="preserve">IBT 300 VEL </w:t>
            </w:r>
          </w:p>
        </w:tc>
      </w:tr>
      <w:tr w:rsidR="00510812" w:rsidRPr="00510812" w:rsidTr="004946C7">
        <w:trPr>
          <w:trHeight w:val="99"/>
        </w:trPr>
        <w:tc>
          <w:tcPr>
            <w:tcW w:w="3026" w:type="dxa"/>
          </w:tcPr>
          <w:p w:rsidR="00510812" w:rsidRPr="00510812" w:rsidRDefault="00510812" w:rsidP="00510812">
            <w:pPr>
              <w:shd w:val="clear" w:color="auto" w:fill="FFF2CC" w:themeFill="accent4" w:themeFillTint="33"/>
              <w:rPr>
                <w:rFonts w:ascii="Arial" w:hAnsi="Arial" w:cs="Arial"/>
                <w:b/>
              </w:rPr>
            </w:pPr>
            <w:r w:rsidRPr="00510812">
              <w:rPr>
                <w:rFonts w:ascii="Arial" w:hAnsi="Arial" w:cs="Arial"/>
                <w:b/>
              </w:rPr>
              <w:t xml:space="preserve">İmal yılı </w:t>
            </w:r>
          </w:p>
        </w:tc>
        <w:tc>
          <w:tcPr>
            <w:tcW w:w="3026" w:type="dxa"/>
          </w:tcPr>
          <w:p w:rsidR="00510812" w:rsidRPr="00510812" w:rsidRDefault="00510812" w:rsidP="00510812">
            <w:pPr>
              <w:shd w:val="clear" w:color="auto" w:fill="FFF2CC" w:themeFill="accent4" w:themeFillTint="33"/>
              <w:rPr>
                <w:rFonts w:ascii="Arial" w:hAnsi="Arial" w:cs="Arial"/>
                <w:b/>
              </w:rPr>
            </w:pPr>
            <w:r w:rsidRPr="00510812">
              <w:rPr>
                <w:rFonts w:ascii="Arial" w:hAnsi="Arial" w:cs="Arial"/>
                <w:b/>
              </w:rPr>
              <w:t xml:space="preserve">2018 </w:t>
            </w:r>
          </w:p>
        </w:tc>
      </w:tr>
      <w:tr w:rsidR="00510812" w:rsidRPr="00510812" w:rsidTr="004946C7">
        <w:trPr>
          <w:trHeight w:val="99"/>
        </w:trPr>
        <w:tc>
          <w:tcPr>
            <w:tcW w:w="3026" w:type="dxa"/>
          </w:tcPr>
          <w:p w:rsidR="00510812" w:rsidRPr="00510812" w:rsidRDefault="00510812" w:rsidP="00510812">
            <w:pPr>
              <w:shd w:val="clear" w:color="auto" w:fill="FFF2CC" w:themeFill="accent4" w:themeFillTint="33"/>
              <w:rPr>
                <w:rFonts w:ascii="Arial" w:hAnsi="Arial" w:cs="Arial"/>
                <w:b/>
              </w:rPr>
            </w:pPr>
            <w:r w:rsidRPr="00510812">
              <w:rPr>
                <w:rFonts w:ascii="Arial" w:hAnsi="Arial" w:cs="Arial"/>
                <w:b/>
              </w:rPr>
              <w:t xml:space="preserve">Seri No </w:t>
            </w:r>
          </w:p>
        </w:tc>
        <w:tc>
          <w:tcPr>
            <w:tcW w:w="3026" w:type="dxa"/>
          </w:tcPr>
          <w:p w:rsidR="00510812" w:rsidRPr="00510812" w:rsidRDefault="00510812" w:rsidP="00510812">
            <w:pPr>
              <w:shd w:val="clear" w:color="auto" w:fill="FFF2CC" w:themeFill="accent4" w:themeFillTint="33"/>
              <w:rPr>
                <w:rFonts w:ascii="Arial" w:hAnsi="Arial" w:cs="Arial"/>
                <w:b/>
              </w:rPr>
            </w:pPr>
            <w:proofErr w:type="gramStart"/>
            <w:r w:rsidRPr="00510812">
              <w:rPr>
                <w:rFonts w:ascii="Arial" w:hAnsi="Arial" w:cs="Arial"/>
                <w:b/>
              </w:rPr>
              <w:t>18040905</w:t>
            </w:r>
            <w:proofErr w:type="gramEnd"/>
            <w:r w:rsidRPr="00510812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510812" w:rsidRPr="00510812" w:rsidTr="004946C7">
        <w:trPr>
          <w:trHeight w:val="582"/>
        </w:trPr>
        <w:tc>
          <w:tcPr>
            <w:tcW w:w="3026" w:type="dxa"/>
          </w:tcPr>
          <w:p w:rsidR="004946C7" w:rsidRDefault="004946C7" w:rsidP="00510812">
            <w:pPr>
              <w:shd w:val="clear" w:color="auto" w:fill="FFF2CC" w:themeFill="accent4" w:themeFillTint="33"/>
              <w:rPr>
                <w:rFonts w:ascii="Arial" w:hAnsi="Arial" w:cs="Arial"/>
                <w:b/>
              </w:rPr>
            </w:pPr>
          </w:p>
          <w:p w:rsidR="00510812" w:rsidRPr="00510812" w:rsidRDefault="00510812" w:rsidP="00510812">
            <w:pPr>
              <w:shd w:val="clear" w:color="auto" w:fill="FFF2CC" w:themeFill="accent4" w:themeFillTint="33"/>
              <w:rPr>
                <w:rFonts w:ascii="Arial" w:hAnsi="Arial" w:cs="Arial"/>
                <w:b/>
              </w:rPr>
            </w:pPr>
            <w:r w:rsidRPr="00510812">
              <w:rPr>
                <w:rFonts w:ascii="Arial" w:hAnsi="Arial" w:cs="Arial"/>
                <w:b/>
              </w:rPr>
              <w:t xml:space="preserve">Özellikler </w:t>
            </w:r>
          </w:p>
        </w:tc>
        <w:tc>
          <w:tcPr>
            <w:tcW w:w="3026" w:type="dxa"/>
          </w:tcPr>
          <w:p w:rsidR="00510812" w:rsidRPr="00510812" w:rsidRDefault="00510812" w:rsidP="00510812">
            <w:pPr>
              <w:shd w:val="clear" w:color="auto" w:fill="FFF2CC" w:themeFill="accent4" w:themeFillTint="33"/>
              <w:rPr>
                <w:rFonts w:ascii="Arial" w:hAnsi="Arial" w:cs="Arial"/>
                <w:b/>
              </w:rPr>
            </w:pPr>
            <w:r w:rsidRPr="00510812">
              <w:rPr>
                <w:rFonts w:ascii="Arial" w:hAnsi="Arial" w:cs="Arial"/>
                <w:b/>
              </w:rPr>
              <w:t xml:space="preserve">Kazan </w:t>
            </w:r>
            <w:proofErr w:type="gramStart"/>
            <w:r w:rsidRPr="00510812">
              <w:rPr>
                <w:rFonts w:ascii="Arial" w:hAnsi="Arial" w:cs="Arial"/>
                <w:b/>
              </w:rPr>
              <w:t>Hacmi :300</w:t>
            </w:r>
            <w:proofErr w:type="gramEnd"/>
            <w:r w:rsidRPr="00510812">
              <w:rPr>
                <w:rFonts w:ascii="Arial" w:hAnsi="Arial" w:cs="Arial"/>
                <w:b/>
              </w:rPr>
              <w:t xml:space="preserve"> L </w:t>
            </w:r>
          </w:p>
          <w:p w:rsidR="00510812" w:rsidRPr="00510812" w:rsidRDefault="00510812" w:rsidP="00510812">
            <w:pPr>
              <w:shd w:val="clear" w:color="auto" w:fill="FFF2CC" w:themeFill="accent4" w:themeFillTint="33"/>
              <w:rPr>
                <w:rFonts w:ascii="Arial" w:hAnsi="Arial" w:cs="Arial"/>
                <w:b/>
              </w:rPr>
            </w:pPr>
            <w:r w:rsidRPr="00510812">
              <w:rPr>
                <w:rFonts w:ascii="Arial" w:hAnsi="Arial" w:cs="Arial"/>
                <w:b/>
              </w:rPr>
              <w:t xml:space="preserve">Asansörlü Kazan Kaldırma Sistemi </w:t>
            </w:r>
          </w:p>
          <w:p w:rsidR="00510812" w:rsidRPr="00510812" w:rsidRDefault="00510812" w:rsidP="00510812">
            <w:pPr>
              <w:shd w:val="clear" w:color="auto" w:fill="FFF2CC" w:themeFill="accent4" w:themeFillTint="33"/>
              <w:rPr>
                <w:rFonts w:ascii="Arial" w:hAnsi="Arial" w:cs="Arial"/>
                <w:b/>
              </w:rPr>
            </w:pPr>
            <w:r w:rsidRPr="00510812">
              <w:rPr>
                <w:rFonts w:ascii="Arial" w:hAnsi="Arial" w:cs="Arial"/>
                <w:b/>
              </w:rPr>
              <w:t xml:space="preserve">Ölçüler (CM) :160 x 160 x 220 </w:t>
            </w:r>
          </w:p>
          <w:p w:rsidR="00510812" w:rsidRPr="00510812" w:rsidRDefault="00510812" w:rsidP="00510812">
            <w:pPr>
              <w:shd w:val="clear" w:color="auto" w:fill="FFF2CC" w:themeFill="accent4" w:themeFillTint="33"/>
              <w:rPr>
                <w:rFonts w:ascii="Arial" w:hAnsi="Arial" w:cs="Arial"/>
                <w:b/>
              </w:rPr>
            </w:pPr>
            <w:proofErr w:type="gramStart"/>
            <w:r w:rsidRPr="00510812">
              <w:rPr>
                <w:rFonts w:ascii="Arial" w:hAnsi="Arial" w:cs="Arial"/>
                <w:b/>
              </w:rPr>
              <w:t>Ağırlık : 2700</w:t>
            </w:r>
            <w:proofErr w:type="gramEnd"/>
            <w:r w:rsidRPr="00510812">
              <w:rPr>
                <w:rFonts w:ascii="Arial" w:hAnsi="Arial" w:cs="Arial"/>
                <w:b/>
              </w:rPr>
              <w:t xml:space="preserve"> KG </w:t>
            </w:r>
          </w:p>
          <w:p w:rsidR="00510812" w:rsidRPr="00510812" w:rsidRDefault="00510812" w:rsidP="00510812">
            <w:pPr>
              <w:shd w:val="clear" w:color="auto" w:fill="FFF2CC" w:themeFill="accent4" w:themeFillTint="33"/>
              <w:rPr>
                <w:rFonts w:ascii="Arial" w:hAnsi="Arial" w:cs="Arial"/>
                <w:b/>
              </w:rPr>
            </w:pPr>
            <w:r w:rsidRPr="00510812">
              <w:rPr>
                <w:rFonts w:ascii="Arial" w:hAnsi="Arial" w:cs="Arial"/>
                <w:b/>
              </w:rPr>
              <w:t xml:space="preserve">Motor (KW) : 15,0+ 1,1 kW </w:t>
            </w:r>
          </w:p>
        </w:tc>
      </w:tr>
    </w:tbl>
    <w:p w:rsidR="000950AD" w:rsidRDefault="000950AD"/>
    <w:p w:rsidR="00B71265" w:rsidRDefault="00B71265">
      <w:r w:rsidRPr="00B71265">
        <w:rPr>
          <w:noProof/>
          <w:lang w:eastAsia="tr-TR"/>
        </w:rPr>
        <w:drawing>
          <wp:inline distT="0" distB="0" distL="0" distR="0">
            <wp:extent cx="5324330" cy="546735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367" cy="547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265" w:rsidRDefault="00B71265">
      <w:bookmarkStart w:id="0" w:name="_GoBack"/>
      <w:r w:rsidRPr="00B71265">
        <w:rPr>
          <w:noProof/>
          <w:lang w:eastAsia="tr-TR"/>
        </w:rPr>
        <w:lastRenderedPageBreak/>
        <w:drawing>
          <wp:inline distT="0" distB="0" distL="0" distR="0">
            <wp:extent cx="4151630" cy="3314700"/>
            <wp:effectExtent l="0" t="0" r="127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170" cy="331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946C7" w:rsidRDefault="004946C7">
      <w:r w:rsidRPr="004946C7">
        <w:rPr>
          <w:noProof/>
          <w:lang w:eastAsia="tr-TR"/>
        </w:rPr>
        <w:drawing>
          <wp:inline distT="0" distB="0" distL="0" distR="0">
            <wp:extent cx="4210050" cy="440055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EA0" w:rsidRDefault="00F75F5F">
      <w:r w:rsidRPr="00F75F5F">
        <w:rPr>
          <w:noProof/>
          <w:lang w:eastAsia="tr-TR"/>
        </w:rPr>
        <w:lastRenderedPageBreak/>
        <w:drawing>
          <wp:inline distT="0" distB="0" distL="0" distR="0">
            <wp:extent cx="5057775" cy="4629150"/>
            <wp:effectExtent l="0" t="0" r="9525" b="0"/>
            <wp:docPr id="24" name="Resim 24" descr="O:\ORTAKRISK\VARLIK YÖNETİMİ\ANLAŞMALI DEPOLAR- MAKİNA BİLGİSİ VE RESİMLER\BEYLİKDÜZÜ DEPO - BELDE NAKLİYAT\HACI SAYİD\photo_2022-06-10_09-53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ORTAKRISK\VARLIK YÖNETİMİ\ANLAŞMALI DEPOLAR- MAKİNA BİLGİSİ VE RESİMLER\BEYLİKDÜZÜ DEPO - BELDE NAKLİYAT\HACI SAYİD\photo_2022-06-10_09-53-2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604" cy="463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F5F" w:rsidRDefault="00621EA0">
      <w:r w:rsidRPr="00621EA0">
        <w:rPr>
          <w:noProof/>
          <w:lang w:eastAsia="tr-TR"/>
        </w:rPr>
        <w:drawing>
          <wp:inline distT="0" distB="0" distL="0" distR="0">
            <wp:extent cx="5057775" cy="4886325"/>
            <wp:effectExtent l="0" t="0" r="9525" b="9525"/>
            <wp:docPr id="1" name="Resim 1" descr="O:\ORTAKRISK\VARLIK YÖNETİMİ\ANLAŞMALI DEPOLAR- MAKİNA BİLGİSİ VE RESİMLER\BEYLİKDÜZÜ DEPO - BELDE NAKLİYAT\HACI SAYİD\photo_2022-06-10_09-53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ORTAKRISK\VARLIK YÖNETİMİ\ANLAŞMALI DEPOLAR- MAKİNA BİLGİSİ VE RESİMLER\BEYLİKDÜZÜ DEPO - BELDE NAKLİYAT\HACI SAYİD\photo_2022-06-10_09-53-1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879" cy="48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5F5F" w:rsidSect="00F126E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265"/>
    <w:rsid w:val="000950AD"/>
    <w:rsid w:val="00125F72"/>
    <w:rsid w:val="00402F9C"/>
    <w:rsid w:val="004946C7"/>
    <w:rsid w:val="004A308E"/>
    <w:rsid w:val="004D7A1E"/>
    <w:rsid w:val="00510812"/>
    <w:rsid w:val="00621EA0"/>
    <w:rsid w:val="00B71265"/>
    <w:rsid w:val="00BF1A47"/>
    <w:rsid w:val="00C95B53"/>
    <w:rsid w:val="00F126EC"/>
    <w:rsid w:val="00F75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36B4FF-28EF-4D32-A285-84CA33028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51081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3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Hakan Oran</dc:creator>
  <cp:keywords/>
  <dc:description/>
  <cp:lastModifiedBy>Hakan Oran</cp:lastModifiedBy>
  <cp:revision>9</cp:revision>
  <dcterms:created xsi:type="dcterms:W3CDTF">2022-05-27T11:59:00Z</dcterms:created>
  <dcterms:modified xsi:type="dcterms:W3CDTF">2022-06-16T07:52:00Z</dcterms:modified>
</cp:coreProperties>
</file>